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88E7" w14:textId="2D8E5756" w:rsidR="00FE067E" w:rsidRPr="00AF6FDA" w:rsidRDefault="003E1ED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8B95502" wp14:editId="35F10FF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7732CB8" w14:textId="045E0F71" w:rsidR="003E1ED8" w:rsidRPr="003E1ED8" w:rsidRDefault="003E1ED8" w:rsidP="003E1ED8">
                            <w:pPr>
                              <w:spacing w:line="240" w:lineRule="auto"/>
                              <w:jc w:val="center"/>
                              <w:rPr>
                                <w:rFonts w:cs="Arial"/>
                                <w:b/>
                              </w:rPr>
                            </w:pPr>
                            <w:r w:rsidRPr="003E1ED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B9550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7732CB8" w14:textId="045E0F71" w:rsidR="003E1ED8" w:rsidRPr="003E1ED8" w:rsidRDefault="003E1ED8" w:rsidP="003E1ED8">
                      <w:pPr>
                        <w:spacing w:line="240" w:lineRule="auto"/>
                        <w:jc w:val="center"/>
                        <w:rPr>
                          <w:rFonts w:cs="Arial"/>
                          <w:b/>
                        </w:rPr>
                      </w:pPr>
                      <w:r w:rsidRPr="003E1ED8">
                        <w:rPr>
                          <w:rFonts w:cs="Arial"/>
                          <w:b/>
                        </w:rPr>
                        <w:t>FISCAL NOTE</w:t>
                      </w:r>
                    </w:p>
                  </w:txbxContent>
                </v:textbox>
              </v:shape>
            </w:pict>
          </mc:Fallback>
        </mc:AlternateContent>
      </w:r>
      <w:r w:rsidR="003C6034" w:rsidRPr="00AF6FDA">
        <w:rPr>
          <w:caps w:val="0"/>
          <w:color w:val="auto"/>
        </w:rPr>
        <w:t>WEST VIRGINIA LEGISLATURE</w:t>
      </w:r>
    </w:p>
    <w:p w14:paraId="272AE408" w14:textId="7D2C8B1A" w:rsidR="00CD36CF" w:rsidRPr="00AF6FDA" w:rsidRDefault="00CD36CF" w:rsidP="00CC1F3B">
      <w:pPr>
        <w:pStyle w:val="TitlePageSession"/>
        <w:rPr>
          <w:color w:val="auto"/>
        </w:rPr>
      </w:pPr>
      <w:r w:rsidRPr="00AF6FDA">
        <w:rPr>
          <w:color w:val="auto"/>
        </w:rPr>
        <w:t>20</w:t>
      </w:r>
      <w:r w:rsidR="00EC5E63" w:rsidRPr="00AF6FDA">
        <w:rPr>
          <w:color w:val="auto"/>
        </w:rPr>
        <w:t>2</w:t>
      </w:r>
      <w:r w:rsidR="008466DD" w:rsidRPr="00AF6FDA">
        <w:rPr>
          <w:color w:val="auto"/>
        </w:rPr>
        <w:t>4</w:t>
      </w:r>
      <w:r w:rsidRPr="00AF6FDA">
        <w:rPr>
          <w:color w:val="auto"/>
        </w:rPr>
        <w:t xml:space="preserve"> </w:t>
      </w:r>
      <w:r w:rsidR="003C6034" w:rsidRPr="00AF6FDA">
        <w:rPr>
          <w:caps w:val="0"/>
          <w:color w:val="auto"/>
        </w:rPr>
        <w:t>REGULAR SESSION</w:t>
      </w:r>
    </w:p>
    <w:p w14:paraId="337ABFC7" w14:textId="77777777" w:rsidR="00CD36CF" w:rsidRPr="00AF6FDA" w:rsidRDefault="00B80368" w:rsidP="00CC1F3B">
      <w:pPr>
        <w:pStyle w:val="TitlePageBillPrefix"/>
        <w:rPr>
          <w:color w:val="auto"/>
        </w:rPr>
      </w:pPr>
      <w:sdt>
        <w:sdtPr>
          <w:rPr>
            <w:color w:val="auto"/>
          </w:rPr>
          <w:tag w:val="IntroDate"/>
          <w:id w:val="-1236936958"/>
          <w:placeholder>
            <w:docPart w:val="C05B82B143C840419ED3B622A3A075C2"/>
          </w:placeholder>
          <w:text/>
        </w:sdtPr>
        <w:sdtEndPr/>
        <w:sdtContent>
          <w:r w:rsidR="00AE48A0" w:rsidRPr="00AF6FDA">
            <w:rPr>
              <w:color w:val="auto"/>
            </w:rPr>
            <w:t>Introduced</w:t>
          </w:r>
        </w:sdtContent>
      </w:sdt>
    </w:p>
    <w:p w14:paraId="071C09F7" w14:textId="454DE265" w:rsidR="00CD36CF" w:rsidRPr="00AF6FDA" w:rsidRDefault="00B80368" w:rsidP="00CC1F3B">
      <w:pPr>
        <w:pStyle w:val="BillNumber"/>
        <w:rPr>
          <w:color w:val="auto"/>
        </w:rPr>
      </w:pPr>
      <w:sdt>
        <w:sdtPr>
          <w:rPr>
            <w:color w:val="auto"/>
          </w:rPr>
          <w:tag w:val="Chamber"/>
          <w:id w:val="893011969"/>
          <w:lock w:val="sdtLocked"/>
          <w:placeholder>
            <w:docPart w:val="964E7BA08DAC4AED99B3EE525A628ACF"/>
          </w:placeholder>
          <w:dropDownList>
            <w:listItem w:displayText="House" w:value="House"/>
            <w:listItem w:displayText="Senate" w:value="Senate"/>
          </w:dropDownList>
        </w:sdtPr>
        <w:sdtEndPr/>
        <w:sdtContent>
          <w:r w:rsidR="00C33434" w:rsidRPr="00AF6FDA">
            <w:rPr>
              <w:color w:val="auto"/>
            </w:rPr>
            <w:t>House</w:t>
          </w:r>
        </w:sdtContent>
      </w:sdt>
      <w:r w:rsidR="00303684" w:rsidRPr="00AF6FDA">
        <w:rPr>
          <w:color w:val="auto"/>
        </w:rPr>
        <w:t xml:space="preserve"> </w:t>
      </w:r>
      <w:r w:rsidR="00CD36CF" w:rsidRPr="00AF6FDA">
        <w:rPr>
          <w:color w:val="auto"/>
        </w:rPr>
        <w:t xml:space="preserve">Bill </w:t>
      </w:r>
      <w:sdt>
        <w:sdtPr>
          <w:rPr>
            <w:color w:val="auto"/>
          </w:rPr>
          <w:tag w:val="BNum"/>
          <w:id w:val="1645317809"/>
          <w:lock w:val="sdtLocked"/>
          <w:placeholder>
            <w:docPart w:val="D5865099DE08459EB12897C23882EB0A"/>
          </w:placeholder>
          <w:text/>
        </w:sdtPr>
        <w:sdtEndPr/>
        <w:sdtContent>
          <w:r w:rsidR="002F2AA6">
            <w:rPr>
              <w:color w:val="auto"/>
            </w:rPr>
            <w:t>4363</w:t>
          </w:r>
        </w:sdtContent>
      </w:sdt>
    </w:p>
    <w:p w14:paraId="59B705F2" w14:textId="2AF8A2AC" w:rsidR="00CD36CF" w:rsidRPr="00AF6FDA" w:rsidRDefault="00CD36CF" w:rsidP="00CC1F3B">
      <w:pPr>
        <w:pStyle w:val="Sponsors"/>
        <w:rPr>
          <w:color w:val="auto"/>
        </w:rPr>
      </w:pPr>
      <w:r w:rsidRPr="00AF6FDA">
        <w:rPr>
          <w:color w:val="auto"/>
        </w:rPr>
        <w:t xml:space="preserve">By </w:t>
      </w:r>
      <w:sdt>
        <w:sdtPr>
          <w:rPr>
            <w:color w:val="auto"/>
          </w:rPr>
          <w:tag w:val="Sponsors"/>
          <w:id w:val="1589585889"/>
          <w:placeholder>
            <w:docPart w:val="68DB2A0B44194530B747C3BA7C035D68"/>
          </w:placeholder>
          <w:text w:multiLine="1"/>
        </w:sdtPr>
        <w:sdtEndPr/>
        <w:sdtContent>
          <w:r w:rsidR="008466DD" w:rsidRPr="00AF6FDA">
            <w:rPr>
              <w:color w:val="auto"/>
            </w:rPr>
            <w:t>Delegate Kimble</w:t>
          </w:r>
        </w:sdtContent>
      </w:sdt>
    </w:p>
    <w:p w14:paraId="5D6BFE1D" w14:textId="32B029C7" w:rsidR="00E831B3" w:rsidRPr="00AF6FDA" w:rsidRDefault="00CD36CF" w:rsidP="00CC1F3B">
      <w:pPr>
        <w:pStyle w:val="References"/>
        <w:rPr>
          <w:color w:val="auto"/>
        </w:rPr>
      </w:pPr>
      <w:r w:rsidRPr="00AF6FDA">
        <w:rPr>
          <w:color w:val="auto"/>
        </w:rPr>
        <w:t>[</w:t>
      </w:r>
      <w:sdt>
        <w:sdtPr>
          <w:rPr>
            <w:color w:val="auto"/>
          </w:rPr>
          <w:tag w:val="References"/>
          <w:id w:val="-1043047873"/>
          <w:placeholder>
            <w:docPart w:val="22EF0DE9A8104582A0896247195F2BEA"/>
          </w:placeholder>
          <w:text w:multiLine="1"/>
        </w:sdtPr>
        <w:sdtContent>
          <w:r w:rsidR="00B80368" w:rsidRPr="00B80368">
            <w:rPr>
              <w:color w:val="auto"/>
            </w:rPr>
            <w:t>Introduced</w:t>
          </w:r>
          <w:r w:rsidR="00B80368" w:rsidRPr="00B80368">
            <w:rPr>
              <w:color w:val="auto"/>
            </w:rPr>
            <w:t xml:space="preserve"> </w:t>
          </w:r>
          <w:r w:rsidR="00B80368" w:rsidRPr="00B80368">
            <w:rPr>
              <w:color w:val="auto"/>
            </w:rPr>
            <w:t>January 10, 2024  ; Referred</w:t>
          </w:r>
          <w:r w:rsidR="00B80368" w:rsidRPr="00B80368">
            <w:rPr>
              <w:color w:val="auto"/>
            </w:rPr>
            <w:br/>
            <w:t>to the Committee on Government Organization</w:t>
          </w:r>
        </w:sdtContent>
      </w:sdt>
      <w:r w:rsidRPr="00AF6FDA">
        <w:rPr>
          <w:color w:val="auto"/>
        </w:rPr>
        <w:t>]</w:t>
      </w:r>
    </w:p>
    <w:p w14:paraId="13007947" w14:textId="14C47C59" w:rsidR="00303684" w:rsidRPr="00AF6FDA" w:rsidRDefault="0000526A" w:rsidP="00CC1F3B">
      <w:pPr>
        <w:pStyle w:val="TitleSection"/>
        <w:rPr>
          <w:color w:val="auto"/>
        </w:rPr>
      </w:pPr>
      <w:r w:rsidRPr="00AF6FDA">
        <w:rPr>
          <w:color w:val="auto"/>
        </w:rPr>
        <w:lastRenderedPageBreak/>
        <w:t>A BILL</w:t>
      </w:r>
      <w:r w:rsidR="008466DD" w:rsidRPr="00AF6FDA">
        <w:rPr>
          <w:color w:val="auto"/>
        </w:rPr>
        <w:t xml:space="preserve"> to amend and reenact §20-2-47 of the Code of West Virginia, 1931, as amended, relating to allowing an owner of Japanese quail (Coturnix Quail and Button Quail) to keep them as pets without having to obtain a license for a private game farm.</w:t>
      </w:r>
    </w:p>
    <w:p w14:paraId="14394AFF" w14:textId="77777777" w:rsidR="00303684" w:rsidRPr="00AF6FDA" w:rsidRDefault="00303684" w:rsidP="00CC1F3B">
      <w:pPr>
        <w:pStyle w:val="EnactingClause"/>
        <w:rPr>
          <w:color w:val="auto"/>
        </w:rPr>
      </w:pPr>
      <w:r w:rsidRPr="00AF6FDA">
        <w:rPr>
          <w:color w:val="auto"/>
        </w:rPr>
        <w:t>Be it enacted by the Legislature of West Virginia:</w:t>
      </w:r>
    </w:p>
    <w:p w14:paraId="74FEE6EF" w14:textId="77777777" w:rsidR="003C6034" w:rsidRPr="00AF6FDA" w:rsidRDefault="003C6034" w:rsidP="00CC1F3B">
      <w:pPr>
        <w:pStyle w:val="EnactingClause"/>
        <w:rPr>
          <w:color w:val="auto"/>
        </w:rPr>
        <w:sectPr w:rsidR="003C6034" w:rsidRPr="00AF6FD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1F196C2" w14:textId="77777777" w:rsidR="008466DD" w:rsidRPr="00AF6FDA" w:rsidRDefault="008466DD" w:rsidP="008466DD">
      <w:pPr>
        <w:pStyle w:val="ArticleHeading"/>
        <w:rPr>
          <w:color w:val="auto"/>
        </w:rPr>
        <w:sectPr w:rsidR="008466DD" w:rsidRPr="00AF6FDA" w:rsidSect="00CE7574">
          <w:type w:val="continuous"/>
          <w:pgSz w:w="12240" w:h="15840" w:code="1"/>
          <w:pgMar w:top="1440" w:right="1440" w:bottom="1440" w:left="1440" w:header="720" w:footer="720" w:gutter="0"/>
          <w:lnNumType w:countBy="1" w:restart="newSection"/>
          <w:cols w:space="720"/>
          <w:titlePg/>
          <w:docGrid w:linePitch="360"/>
        </w:sectPr>
      </w:pPr>
      <w:r w:rsidRPr="00AF6FDA">
        <w:rPr>
          <w:color w:val="auto"/>
        </w:rPr>
        <w:t>ARTICLE 2. WILDLIFE RESOURCES.</w:t>
      </w:r>
    </w:p>
    <w:p w14:paraId="5C318DAE" w14:textId="77777777" w:rsidR="008466DD" w:rsidRPr="00AF6FDA" w:rsidRDefault="008466DD" w:rsidP="008466DD">
      <w:pPr>
        <w:pStyle w:val="SectionHeading"/>
        <w:rPr>
          <w:color w:val="auto"/>
        </w:rPr>
      </w:pPr>
      <w:bookmarkStart w:id="0" w:name="_Hlk535656785"/>
      <w:r w:rsidRPr="00AF6FDA">
        <w:rPr>
          <w:color w:val="auto"/>
        </w:rPr>
        <w:t>§20-2-47</w:t>
      </w:r>
      <w:bookmarkEnd w:id="0"/>
      <w:r w:rsidRPr="00AF6FDA">
        <w:rPr>
          <w:color w:val="auto"/>
        </w:rPr>
        <w:t xml:space="preserve">. License for private game farm for propagating animals and birds for commercial purposes. </w:t>
      </w:r>
    </w:p>
    <w:p w14:paraId="74153A21" w14:textId="77777777" w:rsidR="008466DD" w:rsidRPr="00AF6FDA" w:rsidRDefault="008466DD" w:rsidP="008466DD">
      <w:pPr>
        <w:pStyle w:val="SectionBody"/>
        <w:rPr>
          <w:color w:val="auto"/>
        </w:rPr>
      </w:pPr>
      <w:r w:rsidRPr="00AF6FDA">
        <w:rPr>
          <w:color w:val="auto"/>
          <w:u w:val="single"/>
        </w:rPr>
        <w:t>(a)</w:t>
      </w:r>
      <w:r w:rsidRPr="00AF6FDA">
        <w:rPr>
          <w:color w:val="auto"/>
        </w:rPr>
        <w:t xml:space="preserve"> The director may issue a license for the operation of a private game preserve for propagation of wild animals and wild birds for commercial purposes. The license shall authorize the holder to breed or raise animals and birds as specified by the license, to sell the same dead or alive, or to sell the eggs of birds in accordance with regulations prescribed by the director.</w:t>
      </w:r>
    </w:p>
    <w:p w14:paraId="6D63EFBC" w14:textId="77777777" w:rsidR="008466DD" w:rsidRPr="00AF6FDA" w:rsidRDefault="008466DD" w:rsidP="008466DD">
      <w:pPr>
        <w:pStyle w:val="SectionBody"/>
        <w:rPr>
          <w:color w:val="auto"/>
        </w:rPr>
      </w:pPr>
      <w:r w:rsidRPr="00AF6FDA">
        <w:rPr>
          <w:color w:val="auto"/>
          <w:u w:val="single"/>
        </w:rPr>
        <w:t>(b)</w:t>
      </w:r>
      <w:r w:rsidRPr="00AF6FDA">
        <w:rPr>
          <w:color w:val="auto"/>
        </w:rPr>
        <w:t xml:space="preserve"> Application for a license under this section shall designate the property whereon the preserve is to be established. Before the license is issued, the director shall determine that the property is properly enclosed, that the provisions for housing and sanitation are proper and adequate, and that the safety of the public is protected.</w:t>
      </w:r>
    </w:p>
    <w:p w14:paraId="2DF0E0EE" w14:textId="77777777" w:rsidR="008466DD" w:rsidRPr="00AF6FDA" w:rsidRDefault="008466DD" w:rsidP="008466DD">
      <w:pPr>
        <w:pStyle w:val="SectionBody"/>
        <w:rPr>
          <w:color w:val="auto"/>
        </w:rPr>
      </w:pPr>
      <w:r w:rsidRPr="00AF6FDA">
        <w:rPr>
          <w:color w:val="auto"/>
        </w:rPr>
        <w:t xml:space="preserve">(c) The annual license fee </w:t>
      </w:r>
      <w:r w:rsidRPr="00AF6FDA">
        <w:rPr>
          <w:strike/>
          <w:color w:val="auto"/>
        </w:rPr>
        <w:t>shall be</w:t>
      </w:r>
      <w:r w:rsidRPr="00AF6FDA">
        <w:rPr>
          <w:color w:val="auto"/>
        </w:rPr>
        <w:t xml:space="preserve"> </w:t>
      </w:r>
      <w:r w:rsidRPr="00AF6FDA">
        <w:rPr>
          <w:color w:val="auto"/>
          <w:u w:val="single"/>
        </w:rPr>
        <w:t>is</w:t>
      </w:r>
      <w:r w:rsidRPr="00AF6FDA">
        <w:rPr>
          <w:color w:val="auto"/>
        </w:rPr>
        <w:t xml:space="preserve"> $10.</w:t>
      </w:r>
    </w:p>
    <w:p w14:paraId="71EE57E8" w14:textId="7A068538" w:rsidR="008736AA" w:rsidRPr="00AF6FDA" w:rsidRDefault="008466DD" w:rsidP="008466DD">
      <w:pPr>
        <w:pStyle w:val="SectionBody"/>
        <w:rPr>
          <w:color w:val="auto"/>
          <w:u w:val="single"/>
        </w:rPr>
      </w:pPr>
      <w:r w:rsidRPr="00AF6FDA">
        <w:rPr>
          <w:color w:val="auto"/>
          <w:u w:val="single"/>
        </w:rPr>
        <w:t>(d) Notwithstanding subsection (a) of this section or other provision of this chapter, this section does not require an owner of Japanese quail (Coturnix Quail and Button Quail) to obtain a license under this section to keep them as pets if the quail are not used for commercial purposes. Occasional sales of three or fewer quail in a calendar year do not qualify as "commercial purposes" as used in this section.</w:t>
      </w:r>
    </w:p>
    <w:p w14:paraId="5FAF4D80" w14:textId="77777777" w:rsidR="00C33014" w:rsidRPr="00AF6FDA" w:rsidRDefault="00C33014" w:rsidP="00CC1F3B">
      <w:pPr>
        <w:pStyle w:val="Note"/>
        <w:rPr>
          <w:color w:val="auto"/>
        </w:rPr>
      </w:pPr>
    </w:p>
    <w:p w14:paraId="633D08D4" w14:textId="5BA4AC04" w:rsidR="006865E9" w:rsidRPr="00AF6FDA" w:rsidRDefault="00CF1DCA" w:rsidP="00CC1F3B">
      <w:pPr>
        <w:pStyle w:val="Note"/>
        <w:rPr>
          <w:color w:val="auto"/>
        </w:rPr>
      </w:pPr>
      <w:r w:rsidRPr="00AF6FDA">
        <w:rPr>
          <w:color w:val="auto"/>
        </w:rPr>
        <w:t>NOTE: The</w:t>
      </w:r>
      <w:r w:rsidR="006865E9" w:rsidRPr="00AF6FDA">
        <w:rPr>
          <w:color w:val="auto"/>
        </w:rPr>
        <w:t xml:space="preserve"> purpose of this bill is to </w:t>
      </w:r>
      <w:r w:rsidR="008466DD" w:rsidRPr="00AF6FDA">
        <w:rPr>
          <w:color w:val="auto"/>
        </w:rPr>
        <w:t>allow an owner of Japanese quail (Coturnix Quail and Button Quail) to keep them as pets without having to obtain a license for a private game farm.</w:t>
      </w:r>
    </w:p>
    <w:p w14:paraId="3788AB58" w14:textId="77777777" w:rsidR="006865E9" w:rsidRPr="00AF6FDA" w:rsidRDefault="00AE48A0" w:rsidP="00CC1F3B">
      <w:pPr>
        <w:pStyle w:val="Note"/>
        <w:rPr>
          <w:color w:val="auto"/>
        </w:rPr>
      </w:pPr>
      <w:r w:rsidRPr="00AF6FDA">
        <w:rPr>
          <w:color w:val="auto"/>
        </w:rPr>
        <w:t>Strike-throughs indicate language that would be stricken from a heading or the present law and underscoring indicates new language that would be added.</w:t>
      </w:r>
    </w:p>
    <w:sectPr w:rsidR="006865E9" w:rsidRPr="00AF6FD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E931" w14:textId="77777777" w:rsidR="008466DD" w:rsidRPr="00B844FE" w:rsidRDefault="008466DD" w:rsidP="00B844FE">
      <w:r>
        <w:separator/>
      </w:r>
    </w:p>
  </w:endnote>
  <w:endnote w:type="continuationSeparator" w:id="0">
    <w:p w14:paraId="5512C7EC" w14:textId="77777777" w:rsidR="008466DD" w:rsidRPr="00B844FE" w:rsidRDefault="008466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FE4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7F72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B7FCA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3240" w14:textId="77777777" w:rsidR="008466DD" w:rsidRPr="00B844FE" w:rsidRDefault="008466DD" w:rsidP="00B844FE">
      <w:r>
        <w:separator/>
      </w:r>
    </w:p>
  </w:footnote>
  <w:footnote w:type="continuationSeparator" w:id="0">
    <w:p w14:paraId="45E088A0" w14:textId="77777777" w:rsidR="008466DD" w:rsidRPr="00B844FE" w:rsidRDefault="008466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3122" w14:textId="77777777" w:rsidR="002A0269" w:rsidRPr="00B844FE" w:rsidRDefault="00B80368">
    <w:pPr>
      <w:pStyle w:val="Header"/>
    </w:pPr>
    <w:sdt>
      <w:sdtPr>
        <w:id w:val="-684364211"/>
        <w:placeholder>
          <w:docPart w:val="964E7BA08DAC4AED99B3EE525A628AC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64E7BA08DAC4AED99B3EE525A628AC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5383" w14:textId="3041B85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466D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466DD">
          <w:rPr>
            <w:sz w:val="22"/>
            <w:szCs w:val="22"/>
          </w:rPr>
          <w:t>2024R1117</w:t>
        </w:r>
      </w:sdtContent>
    </w:sdt>
  </w:p>
  <w:p w14:paraId="6EE0AC5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C27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0109008">
    <w:abstractNumId w:val="0"/>
  </w:num>
  <w:num w:numId="2" w16cid:durableId="182604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D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F2AA6"/>
    <w:rsid w:val="00303684"/>
    <w:rsid w:val="003143F5"/>
    <w:rsid w:val="00314854"/>
    <w:rsid w:val="00394191"/>
    <w:rsid w:val="003C51CD"/>
    <w:rsid w:val="003C6034"/>
    <w:rsid w:val="003E1ED8"/>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66DD"/>
    <w:rsid w:val="008736AA"/>
    <w:rsid w:val="008D275D"/>
    <w:rsid w:val="00980327"/>
    <w:rsid w:val="00986478"/>
    <w:rsid w:val="009B5557"/>
    <w:rsid w:val="009F1067"/>
    <w:rsid w:val="00A31E01"/>
    <w:rsid w:val="00A527AD"/>
    <w:rsid w:val="00A718CF"/>
    <w:rsid w:val="00AE48A0"/>
    <w:rsid w:val="00AE61BE"/>
    <w:rsid w:val="00AF6FDA"/>
    <w:rsid w:val="00B16F25"/>
    <w:rsid w:val="00B24422"/>
    <w:rsid w:val="00B66B81"/>
    <w:rsid w:val="00B71E6F"/>
    <w:rsid w:val="00B80368"/>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77ED"/>
  <w15:chartTrackingRefBased/>
  <w15:docId w15:val="{8341C6DE-0BB6-4AD1-9707-0FD1FAA1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466DD"/>
    <w:rPr>
      <w:rFonts w:eastAsia="Calibri"/>
      <w:b/>
      <w:caps/>
      <w:color w:val="000000"/>
      <w:sz w:val="24"/>
    </w:rPr>
  </w:style>
  <w:style w:type="character" w:customStyle="1" w:styleId="SectionBodyChar">
    <w:name w:val="Section Body Char"/>
    <w:link w:val="SectionBody"/>
    <w:rsid w:val="008466DD"/>
    <w:rPr>
      <w:rFonts w:eastAsia="Calibri"/>
      <w:color w:val="000000"/>
    </w:rPr>
  </w:style>
  <w:style w:type="character" w:customStyle="1" w:styleId="SectionHeadingChar">
    <w:name w:val="Section Heading Char"/>
    <w:link w:val="SectionHeading"/>
    <w:rsid w:val="008466D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5B82B143C840419ED3B622A3A075C2"/>
        <w:category>
          <w:name w:val="General"/>
          <w:gallery w:val="placeholder"/>
        </w:category>
        <w:types>
          <w:type w:val="bbPlcHdr"/>
        </w:types>
        <w:behaviors>
          <w:behavior w:val="content"/>
        </w:behaviors>
        <w:guid w:val="{E86002A3-D6EC-42AA-8250-41ECA532BA87}"/>
      </w:docPartPr>
      <w:docPartBody>
        <w:p w:rsidR="00910684" w:rsidRDefault="00910684">
          <w:pPr>
            <w:pStyle w:val="C05B82B143C840419ED3B622A3A075C2"/>
          </w:pPr>
          <w:r w:rsidRPr="00B844FE">
            <w:t>Prefix Text</w:t>
          </w:r>
        </w:p>
      </w:docPartBody>
    </w:docPart>
    <w:docPart>
      <w:docPartPr>
        <w:name w:val="964E7BA08DAC4AED99B3EE525A628ACF"/>
        <w:category>
          <w:name w:val="General"/>
          <w:gallery w:val="placeholder"/>
        </w:category>
        <w:types>
          <w:type w:val="bbPlcHdr"/>
        </w:types>
        <w:behaviors>
          <w:behavior w:val="content"/>
        </w:behaviors>
        <w:guid w:val="{04A737C8-237B-43AF-88CD-C3ABE07E443F}"/>
      </w:docPartPr>
      <w:docPartBody>
        <w:p w:rsidR="00910684" w:rsidRDefault="00910684">
          <w:pPr>
            <w:pStyle w:val="964E7BA08DAC4AED99B3EE525A628ACF"/>
          </w:pPr>
          <w:r w:rsidRPr="00B844FE">
            <w:t>[Type here]</w:t>
          </w:r>
        </w:p>
      </w:docPartBody>
    </w:docPart>
    <w:docPart>
      <w:docPartPr>
        <w:name w:val="D5865099DE08459EB12897C23882EB0A"/>
        <w:category>
          <w:name w:val="General"/>
          <w:gallery w:val="placeholder"/>
        </w:category>
        <w:types>
          <w:type w:val="bbPlcHdr"/>
        </w:types>
        <w:behaviors>
          <w:behavior w:val="content"/>
        </w:behaviors>
        <w:guid w:val="{1C7B2DBC-F3E4-4DA3-A764-7220385D57C2}"/>
      </w:docPartPr>
      <w:docPartBody>
        <w:p w:rsidR="00910684" w:rsidRDefault="00910684">
          <w:pPr>
            <w:pStyle w:val="D5865099DE08459EB12897C23882EB0A"/>
          </w:pPr>
          <w:r w:rsidRPr="00B844FE">
            <w:t>Number</w:t>
          </w:r>
        </w:p>
      </w:docPartBody>
    </w:docPart>
    <w:docPart>
      <w:docPartPr>
        <w:name w:val="68DB2A0B44194530B747C3BA7C035D68"/>
        <w:category>
          <w:name w:val="General"/>
          <w:gallery w:val="placeholder"/>
        </w:category>
        <w:types>
          <w:type w:val="bbPlcHdr"/>
        </w:types>
        <w:behaviors>
          <w:behavior w:val="content"/>
        </w:behaviors>
        <w:guid w:val="{D97DA028-5069-4CBC-BC02-53048275829E}"/>
      </w:docPartPr>
      <w:docPartBody>
        <w:p w:rsidR="00910684" w:rsidRDefault="00910684">
          <w:pPr>
            <w:pStyle w:val="68DB2A0B44194530B747C3BA7C035D68"/>
          </w:pPr>
          <w:r w:rsidRPr="00B844FE">
            <w:t>Enter Sponsors Here</w:t>
          </w:r>
        </w:p>
      </w:docPartBody>
    </w:docPart>
    <w:docPart>
      <w:docPartPr>
        <w:name w:val="22EF0DE9A8104582A0896247195F2BEA"/>
        <w:category>
          <w:name w:val="General"/>
          <w:gallery w:val="placeholder"/>
        </w:category>
        <w:types>
          <w:type w:val="bbPlcHdr"/>
        </w:types>
        <w:behaviors>
          <w:behavior w:val="content"/>
        </w:behaviors>
        <w:guid w:val="{16ED19A2-9E06-4CB9-AE87-D43C0040727E}"/>
      </w:docPartPr>
      <w:docPartBody>
        <w:p w:rsidR="00910684" w:rsidRDefault="00910684">
          <w:pPr>
            <w:pStyle w:val="22EF0DE9A8104582A0896247195F2B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84"/>
    <w:rsid w:val="0091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5B82B143C840419ED3B622A3A075C2">
    <w:name w:val="C05B82B143C840419ED3B622A3A075C2"/>
  </w:style>
  <w:style w:type="paragraph" w:customStyle="1" w:styleId="964E7BA08DAC4AED99B3EE525A628ACF">
    <w:name w:val="964E7BA08DAC4AED99B3EE525A628ACF"/>
  </w:style>
  <w:style w:type="paragraph" w:customStyle="1" w:styleId="D5865099DE08459EB12897C23882EB0A">
    <w:name w:val="D5865099DE08459EB12897C23882EB0A"/>
  </w:style>
  <w:style w:type="paragraph" w:customStyle="1" w:styleId="68DB2A0B44194530B747C3BA7C035D68">
    <w:name w:val="68DB2A0B44194530B747C3BA7C035D68"/>
  </w:style>
  <w:style w:type="character" w:styleId="PlaceholderText">
    <w:name w:val="Placeholder Text"/>
    <w:basedOn w:val="DefaultParagraphFont"/>
    <w:uiPriority w:val="99"/>
    <w:semiHidden/>
    <w:rPr>
      <w:color w:val="808080"/>
    </w:rPr>
  </w:style>
  <w:style w:type="paragraph" w:customStyle="1" w:styleId="22EF0DE9A8104582A0896247195F2BEA">
    <w:name w:val="22EF0DE9A8104582A0896247195F2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2024-01-08T14:56:00Z</dcterms:created>
  <dcterms:modified xsi:type="dcterms:W3CDTF">2024-01-08T20:50:00Z</dcterms:modified>
</cp:coreProperties>
</file>